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208" w:rsidRDefault="00C75208" w:rsidP="00C752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C31093" w:rsidRPr="00AF085A" w:rsidRDefault="00C67FD7" w:rsidP="00AF08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85A">
        <w:rPr>
          <w:rFonts w:ascii="Times New Roman" w:hAnsi="Times New Roman" w:cs="Times New Roman"/>
          <w:b/>
          <w:sz w:val="28"/>
          <w:szCs w:val="28"/>
        </w:rPr>
        <w:t>«Общая и моторная плотность занятий по физическому развитию в ДОУ»</w:t>
      </w:r>
    </w:p>
    <w:p w:rsidR="00AF085A" w:rsidRDefault="00BF619D" w:rsidP="00AF085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Выступающий: Корчагина М.Н.</w:t>
      </w:r>
      <w:r w:rsidR="00C67FD7" w:rsidRPr="00AF085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67FD7" w:rsidRPr="00AF085A" w:rsidRDefault="00BF619D" w:rsidP="00BF61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67FD7" w:rsidRPr="00AF085A">
        <w:rPr>
          <w:rFonts w:ascii="Times New Roman" w:hAnsi="Times New Roman" w:cs="Times New Roman"/>
          <w:sz w:val="28"/>
          <w:szCs w:val="28"/>
        </w:rPr>
        <w:t>воспитатель МДОБУ «Детский сад № 12»</w:t>
      </w:r>
    </w:p>
    <w:p w:rsidR="00C75208" w:rsidRPr="00C75208" w:rsidRDefault="00C75208" w:rsidP="00C75208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  <w:r w:rsidRPr="00C75208">
        <w:rPr>
          <w:rStyle w:val="c1"/>
          <w:b/>
          <w:color w:val="000000"/>
          <w:sz w:val="28"/>
          <w:szCs w:val="28"/>
        </w:rPr>
        <w:t>Слайд 2</w:t>
      </w:r>
    </w:p>
    <w:p w:rsidR="00C67FD7" w:rsidRPr="00AF085A" w:rsidRDefault="00C67FD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rStyle w:val="c1"/>
          <w:color w:val="000000"/>
          <w:sz w:val="28"/>
          <w:szCs w:val="28"/>
        </w:rPr>
      </w:pPr>
      <w:r w:rsidRPr="00AF085A">
        <w:rPr>
          <w:rStyle w:val="c1"/>
          <w:color w:val="000000"/>
          <w:sz w:val="28"/>
          <w:szCs w:val="28"/>
        </w:rPr>
        <w:t>Главная цель физического воспитания в дошкольном образовательном учреждении состоит в том, чтобы удовлетворить естественную биологическую потребность детей в движении, добиться хорошего уровня здоровья и физического развития детей. </w:t>
      </w:r>
    </w:p>
    <w:p w:rsidR="00595972" w:rsidRPr="00AF085A" w:rsidRDefault="00595972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rStyle w:val="c1"/>
          <w:color w:val="000000"/>
          <w:sz w:val="28"/>
          <w:szCs w:val="28"/>
        </w:rPr>
      </w:pPr>
      <w:r w:rsidRPr="00AF085A">
        <w:rPr>
          <w:rStyle w:val="c1"/>
          <w:color w:val="000000"/>
          <w:sz w:val="28"/>
          <w:szCs w:val="28"/>
        </w:rPr>
        <w:t>Оценка двигательной активности детей на занятиях осуществляется путем вычисления общей и моторной плотности.</w:t>
      </w:r>
    </w:p>
    <w:p w:rsidR="00595972" w:rsidRPr="00AF085A" w:rsidRDefault="00595972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>Начнем с определения, что такое моторная плотность и общая плотность</w:t>
      </w:r>
      <w:r w:rsidR="00D769ED" w:rsidRPr="00AF085A">
        <w:rPr>
          <w:sz w:val="28"/>
          <w:szCs w:val="28"/>
        </w:rPr>
        <w:t xml:space="preserve"> занятия</w:t>
      </w:r>
      <w:r w:rsidRPr="00AF085A">
        <w:rPr>
          <w:sz w:val="28"/>
          <w:szCs w:val="28"/>
        </w:rPr>
        <w:t xml:space="preserve">. </w:t>
      </w:r>
    </w:p>
    <w:p w:rsidR="00C75208" w:rsidRDefault="00C75208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3</w:t>
      </w:r>
    </w:p>
    <w:p w:rsidR="00D769ED" w:rsidRPr="00AF085A" w:rsidRDefault="006C0BBF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AF085A">
        <w:rPr>
          <w:b/>
          <w:sz w:val="28"/>
          <w:szCs w:val="28"/>
        </w:rPr>
        <w:t>Общая плотность</w:t>
      </w:r>
      <w:r w:rsidRPr="00AF085A">
        <w:rPr>
          <w:sz w:val="28"/>
          <w:szCs w:val="28"/>
        </w:rPr>
        <w:t xml:space="preserve"> </w:t>
      </w:r>
      <w:r w:rsidRPr="00AF085A">
        <w:rPr>
          <w:color w:val="000000"/>
          <w:sz w:val="28"/>
          <w:szCs w:val="28"/>
        </w:rPr>
        <w:t>характеризуется отношением педагогически оправданног</w:t>
      </w:r>
      <w:r w:rsidR="00D769ED" w:rsidRPr="00AF085A">
        <w:rPr>
          <w:color w:val="000000"/>
          <w:sz w:val="28"/>
          <w:szCs w:val="28"/>
        </w:rPr>
        <w:t xml:space="preserve">о времени занятия </w:t>
      </w:r>
      <w:r w:rsidRPr="00AF085A">
        <w:rPr>
          <w:color w:val="000000"/>
          <w:sz w:val="28"/>
          <w:szCs w:val="28"/>
        </w:rPr>
        <w:t>к продолжительности всего занятия.</w:t>
      </w:r>
      <w:r w:rsidR="00D769ED" w:rsidRPr="00AF085A">
        <w:rPr>
          <w:color w:val="000000"/>
          <w:sz w:val="28"/>
          <w:szCs w:val="28"/>
        </w:rPr>
        <w:t xml:space="preserve"> </w:t>
      </w:r>
    </w:p>
    <w:p w:rsidR="00D769ED" w:rsidRPr="00AF085A" w:rsidRDefault="00D769ED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Что значит педагогически оправданное время? </w:t>
      </w:r>
    </w:p>
    <w:p w:rsidR="00685B44" w:rsidRPr="00685B44" w:rsidRDefault="00685B44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b/>
          <w:sz w:val="28"/>
          <w:szCs w:val="28"/>
        </w:rPr>
      </w:pPr>
      <w:r w:rsidRPr="00685B44">
        <w:rPr>
          <w:b/>
          <w:sz w:val="28"/>
          <w:szCs w:val="28"/>
        </w:rPr>
        <w:t>Слайд 4</w:t>
      </w:r>
    </w:p>
    <w:p w:rsidR="00D769ED" w:rsidRPr="00AF085A" w:rsidRDefault="00D769ED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AF085A">
        <w:rPr>
          <w:sz w:val="28"/>
          <w:szCs w:val="28"/>
        </w:rPr>
        <w:t>Педагогически оправданное время включает время, затраченное:</w:t>
      </w:r>
    </w:p>
    <w:p w:rsidR="00D769ED" w:rsidRPr="00AF085A" w:rsidRDefault="00D769ED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• на восприятие объяснений, указаний, словесных инструкций педагога; </w:t>
      </w:r>
    </w:p>
    <w:p w:rsidR="00D769ED" w:rsidRPr="00AF085A" w:rsidRDefault="00D769ED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AF085A">
        <w:rPr>
          <w:sz w:val="28"/>
          <w:szCs w:val="28"/>
        </w:rPr>
        <w:t>• наблюдение детьми образца выполнения упражнений;</w:t>
      </w:r>
    </w:p>
    <w:p w:rsidR="00D769ED" w:rsidRPr="00AF085A" w:rsidRDefault="00D769ED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• осмысливание заданий, объяснение способа выполнения упражнений детьми; </w:t>
      </w:r>
    </w:p>
    <w:p w:rsidR="00D769ED" w:rsidRPr="00AF085A" w:rsidRDefault="00D769ED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• отдых между выполнением физических упражнений; </w:t>
      </w:r>
    </w:p>
    <w:p w:rsidR="00D769ED" w:rsidRDefault="00D769ED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• раздачу и уборку пособий, перестановку физкультурных снарядов. </w:t>
      </w:r>
    </w:p>
    <w:p w:rsidR="00C75208" w:rsidRPr="00AF085A" w:rsidRDefault="00C75208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C75208">
        <w:rPr>
          <w:b/>
          <w:sz w:val="28"/>
          <w:szCs w:val="28"/>
        </w:rPr>
        <w:t>Педагогически оправданное</w:t>
      </w:r>
      <w:r>
        <w:rPr>
          <w:sz w:val="28"/>
          <w:szCs w:val="28"/>
        </w:rPr>
        <w:t xml:space="preserve"> время еще называют </w:t>
      </w:r>
      <w:r w:rsidRPr="00C75208">
        <w:rPr>
          <w:b/>
          <w:sz w:val="28"/>
          <w:szCs w:val="28"/>
        </w:rPr>
        <w:t xml:space="preserve">полезное </w:t>
      </w:r>
      <w:r>
        <w:rPr>
          <w:sz w:val="28"/>
          <w:szCs w:val="28"/>
        </w:rPr>
        <w:t>время.</w:t>
      </w:r>
    </w:p>
    <w:p w:rsidR="006C0BBF" w:rsidRPr="00AF085A" w:rsidRDefault="00AF085A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769ED" w:rsidRPr="00AF085A">
        <w:rPr>
          <w:sz w:val="28"/>
          <w:szCs w:val="28"/>
        </w:rPr>
        <w:t xml:space="preserve">Случайные организационные неполадки, например, отсутствие необходимых пособий, их недостаточное количество, нарушение дисциплины, появление в зале посторонних лиц, недочеты в одежде и обуви детей и др., определяются как </w:t>
      </w:r>
      <w:r w:rsidR="00D769ED" w:rsidRPr="00B56D79">
        <w:rPr>
          <w:b/>
          <w:sz w:val="28"/>
          <w:szCs w:val="28"/>
        </w:rPr>
        <w:t>педагогически неоправданная потеря времени</w:t>
      </w:r>
      <w:r w:rsidR="00D769ED" w:rsidRPr="00AF085A">
        <w:rPr>
          <w:sz w:val="28"/>
          <w:szCs w:val="28"/>
        </w:rPr>
        <w:t>.</w:t>
      </w:r>
    </w:p>
    <w:p w:rsidR="00685B44" w:rsidRPr="00685B44" w:rsidRDefault="00685B44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  <w:r w:rsidRPr="00685B44">
        <w:rPr>
          <w:b/>
          <w:color w:val="000000"/>
          <w:sz w:val="28"/>
          <w:szCs w:val="28"/>
        </w:rPr>
        <w:t>Слайд 5</w:t>
      </w:r>
    </w:p>
    <w:p w:rsidR="00C75208" w:rsidRDefault="00AF085A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769ED" w:rsidRPr="00AF085A">
        <w:rPr>
          <w:color w:val="000000"/>
          <w:sz w:val="28"/>
          <w:szCs w:val="28"/>
        </w:rPr>
        <w:t xml:space="preserve">Общая плотность занятия выражается в процентном соотношении. </w:t>
      </w:r>
    </w:p>
    <w:p w:rsidR="006C0BBF" w:rsidRPr="00AF085A" w:rsidRDefault="00C75208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C75208">
        <w:rPr>
          <w:color w:val="000000"/>
          <w:sz w:val="28"/>
          <w:szCs w:val="28"/>
        </w:rPr>
        <w:t>О</w:t>
      </w:r>
      <w:r w:rsidR="006C0BBF" w:rsidRPr="00AF085A">
        <w:rPr>
          <w:color w:val="000000"/>
          <w:sz w:val="28"/>
          <w:szCs w:val="28"/>
        </w:rPr>
        <w:t>бщая плотность – это педагогически оправданная деятельность детей на занятии. Её можно записать следующим образом: общая плотность = чистое время + педагогически оправданное время</w:t>
      </w:r>
      <w:r>
        <w:rPr>
          <w:color w:val="000000"/>
          <w:sz w:val="28"/>
          <w:szCs w:val="28"/>
        </w:rPr>
        <w:t xml:space="preserve"> (или полезное время)</w:t>
      </w:r>
      <w:r w:rsidR="006C0BBF" w:rsidRPr="00AF085A">
        <w:rPr>
          <w:color w:val="000000"/>
          <w:sz w:val="28"/>
          <w:szCs w:val="28"/>
        </w:rPr>
        <w:t>, делённое на длительность занятия</w:t>
      </w:r>
      <w:r>
        <w:rPr>
          <w:color w:val="000000"/>
          <w:sz w:val="28"/>
          <w:szCs w:val="28"/>
        </w:rPr>
        <w:t xml:space="preserve"> и умноженное на 100 %</w:t>
      </w:r>
      <w:r w:rsidR="006C0BBF" w:rsidRPr="00AF085A">
        <w:rPr>
          <w:color w:val="000000"/>
          <w:sz w:val="28"/>
          <w:szCs w:val="28"/>
        </w:rPr>
        <w:t>.</w:t>
      </w:r>
    </w:p>
    <w:p w:rsidR="00C75208" w:rsidRDefault="00C75208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proofErr w:type="gramStart"/>
      <w:r w:rsidRPr="00AF085A">
        <w:rPr>
          <w:color w:val="000000"/>
          <w:sz w:val="28"/>
          <w:szCs w:val="28"/>
        </w:rPr>
        <w:t>Например</w:t>
      </w:r>
      <w:proofErr w:type="gramEnd"/>
      <w:r w:rsidRPr="00AF085A">
        <w:rPr>
          <w:color w:val="000000"/>
          <w:sz w:val="28"/>
          <w:szCs w:val="28"/>
        </w:rPr>
        <w:t>: занятие длится 20 минут, дети были в движении 16 минут, 2 минуты дети стояли без пользы для дела, 2 минуты- на раздачу пособий, на построение – они педагогически оправданы.</w:t>
      </w:r>
      <w:r w:rsidRPr="00AF085A">
        <w:rPr>
          <w:color w:val="000000"/>
          <w:sz w:val="28"/>
          <w:szCs w:val="28"/>
        </w:rPr>
        <w:t xml:space="preserve"> </w:t>
      </w:r>
    </w:p>
    <w:p w:rsidR="006C0BBF" w:rsidRPr="00AF085A" w:rsidRDefault="006C0BBF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AF085A">
        <w:rPr>
          <w:color w:val="000000"/>
          <w:sz w:val="28"/>
          <w:szCs w:val="28"/>
        </w:rPr>
        <w:t>(16 минут + 2 минуты оправданное время = 18 мин).</w:t>
      </w:r>
    </w:p>
    <w:p w:rsidR="006C0BBF" w:rsidRDefault="006C0BBF" w:rsidP="00AF085A">
      <w:pPr>
        <w:pStyle w:val="a4"/>
        <w:shd w:val="clear" w:color="auto" w:fill="F5F5F5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AF085A">
        <w:rPr>
          <w:color w:val="000000"/>
          <w:sz w:val="28"/>
          <w:szCs w:val="28"/>
        </w:rPr>
        <w:t>18 мин х 100:20 = 90% Общая плотность составляет 90 %.</w:t>
      </w:r>
    </w:p>
    <w:p w:rsidR="00685B44" w:rsidRDefault="00685B44" w:rsidP="00685B44">
      <w:pPr>
        <w:pStyle w:val="c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Слайд 6</w:t>
      </w:r>
    </w:p>
    <w:p w:rsidR="00685B44" w:rsidRDefault="00595972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b/>
          <w:sz w:val="28"/>
          <w:szCs w:val="28"/>
        </w:rPr>
        <w:t>Моторная плотность</w:t>
      </w:r>
      <w:r w:rsidRPr="00AF085A">
        <w:rPr>
          <w:sz w:val="28"/>
          <w:szCs w:val="28"/>
        </w:rPr>
        <w:t xml:space="preserve"> характеризуется отношением времени, непосредственно затрачиваемым ребенком на выполнение движений, ко всему времени занятия, выраженным в процентах. </w:t>
      </w:r>
      <w:r w:rsidR="006C0BBF" w:rsidRPr="00AF085A">
        <w:rPr>
          <w:sz w:val="28"/>
          <w:szCs w:val="28"/>
        </w:rPr>
        <w:t xml:space="preserve">Другими словами, </w:t>
      </w:r>
      <w:r w:rsidR="006C0BBF" w:rsidRPr="00685B44">
        <w:rPr>
          <w:color w:val="000000"/>
          <w:sz w:val="28"/>
          <w:szCs w:val="28"/>
          <w:shd w:val="clear" w:color="auto" w:fill="F4F5F6"/>
        </w:rPr>
        <w:t>в моторную плотность занятия входит только время, затраченное на выполнение физических упражнений, т.е. непосредственная физическая нагрузка (выполнение физических упражнений, игры).</w:t>
      </w:r>
      <w:r w:rsidR="006C0BBF" w:rsidRPr="00685B44">
        <w:rPr>
          <w:color w:val="000000"/>
          <w:sz w:val="28"/>
          <w:szCs w:val="28"/>
        </w:rPr>
        <w:t xml:space="preserve"> </w:t>
      </w:r>
      <w:r w:rsidRPr="00AF085A">
        <w:rPr>
          <w:sz w:val="28"/>
          <w:szCs w:val="28"/>
        </w:rPr>
        <w:t xml:space="preserve">При достаточной двигательной активности она должна составлять не менее 70—85 %. </w:t>
      </w:r>
    </w:p>
    <w:p w:rsidR="00685B44" w:rsidRPr="00685B44" w:rsidRDefault="00685B44" w:rsidP="00685B44">
      <w:pPr>
        <w:pStyle w:val="c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85B44">
        <w:rPr>
          <w:b/>
          <w:sz w:val="28"/>
          <w:szCs w:val="28"/>
        </w:rPr>
        <w:t>Слайд 7</w:t>
      </w:r>
    </w:p>
    <w:p w:rsidR="00B27FE7" w:rsidRPr="00AF085A" w:rsidRDefault="00595972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>В зависимости от задач конкретного занятия и его содержания моторная плотность может меняться от 60 до 85%, особенно в младших возрастных группах.</w:t>
      </w:r>
    </w:p>
    <w:p w:rsidR="00A1242C" w:rsidRPr="00AF085A" w:rsidRDefault="00A1242C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 Наименьшая моторная плотность может быть при условии, если на занятии применяется 1/3 нового материала, тогда моторная плотность 65— 67 % считается нормой. Если же занятие решает задачи закрепления и совершенствования движений, то моторная плотность должна приближаться к 68—80%.</w:t>
      </w:r>
    </w:p>
    <w:p w:rsidR="00CC7696" w:rsidRDefault="00595972" w:rsidP="00CC7696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color w:val="000000"/>
          <w:sz w:val="28"/>
          <w:szCs w:val="28"/>
          <w:shd w:val="clear" w:color="auto" w:fill="F4F5F6"/>
        </w:rPr>
      </w:pPr>
      <w:r w:rsidRPr="00AF085A">
        <w:rPr>
          <w:sz w:val="28"/>
          <w:szCs w:val="28"/>
        </w:rPr>
        <w:t xml:space="preserve"> </w:t>
      </w:r>
      <w:r w:rsidRPr="00685B44">
        <w:rPr>
          <w:color w:val="000000"/>
          <w:sz w:val="28"/>
          <w:szCs w:val="28"/>
          <w:shd w:val="clear" w:color="auto" w:fill="F4F5F6"/>
        </w:rPr>
        <w:t>Моторная плотность занятия в зале должна составлять не менее 70%; на воздухе – не менее 80%.</w:t>
      </w:r>
      <w:r w:rsidR="006C0BBF" w:rsidRPr="00685B44">
        <w:rPr>
          <w:color w:val="000000"/>
          <w:sz w:val="28"/>
          <w:szCs w:val="28"/>
          <w:shd w:val="clear" w:color="auto" w:fill="F4F5F6"/>
        </w:rPr>
        <w:t xml:space="preserve"> </w:t>
      </w:r>
    </w:p>
    <w:p w:rsidR="00CC7696" w:rsidRPr="00CC7696" w:rsidRDefault="00CC7696" w:rsidP="00CC7696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4F5F6"/>
        </w:rPr>
      </w:pPr>
      <w:r w:rsidRPr="00CC7696">
        <w:rPr>
          <w:b/>
          <w:color w:val="000000"/>
          <w:sz w:val="28"/>
          <w:szCs w:val="28"/>
          <w:shd w:val="clear" w:color="auto" w:fill="F4F5F6"/>
        </w:rPr>
        <w:t>Слайд 8</w:t>
      </w:r>
    </w:p>
    <w:p w:rsidR="00CC7696" w:rsidRDefault="006C0BBF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color w:val="000000"/>
          <w:sz w:val="28"/>
          <w:szCs w:val="28"/>
          <w:shd w:val="clear" w:color="auto" w:fill="F4F5F6"/>
        </w:rPr>
      </w:pPr>
      <w:r w:rsidRPr="00685B44">
        <w:rPr>
          <w:color w:val="000000"/>
          <w:sz w:val="28"/>
          <w:szCs w:val="28"/>
          <w:shd w:val="clear" w:color="auto" w:fill="F4F5F6"/>
        </w:rPr>
        <w:t xml:space="preserve">Методика определения величины моторной плотности. До начала занятия из состава группы выбирается любой ребенок, за которым ведётся наблюдение в течение всего занятия. Причём ни ребенок, ни педагог, об этом не должны знать. Наблюдатель держит в руке секундомер и включает его в момент начала любых двигательных действий ребенка: строевых упражнений, ходьбы, бега, общеразвивающих и специальных упражнений, игр и т.д. По окончании выполнения упражнения секундомер выключается на время отдыха до начала следующего упражнения. Таким образом, секундомером суммируют время выполнения физических упражнений и не учитывают время отдыха, ожидания очереди выполнения, слушания объяснений учителя и т.п. </w:t>
      </w:r>
    </w:p>
    <w:p w:rsidR="00595972" w:rsidRDefault="00CC7696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CC7696">
        <w:rPr>
          <w:sz w:val="28"/>
          <w:szCs w:val="28"/>
        </w:rPr>
        <w:t>Например, занятие физической культурой в подготовительной группе продолжалось 30 мин, из которых 24 мин дети выполняли упражнения. Подставляем данные в формулу и вычисляем моторную плотность:</w:t>
      </w:r>
    </w:p>
    <w:p w:rsidR="00CC7696" w:rsidRPr="00CC7696" w:rsidRDefault="00CC7696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  <w:shd w:val="clear" w:color="auto" w:fill="F4F5F6"/>
        </w:rPr>
      </w:pPr>
      <w:r>
        <w:rPr>
          <w:noProof/>
        </w:rPr>
        <w:drawing>
          <wp:inline distT="0" distB="0" distL="0" distR="0" wp14:anchorId="3000FB28" wp14:editId="1FDA41BE">
            <wp:extent cx="4848225" cy="590550"/>
            <wp:effectExtent l="0" t="0" r="9525" b="0"/>
            <wp:docPr id="1" name="Рисунок 1" descr="https://studref.com/htm/img/16/10183/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ref.com/htm/img/16/10183/3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696" w:rsidRPr="00CC7696" w:rsidRDefault="00CC7696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  <w:shd w:val="clear" w:color="auto" w:fill="F4F5F6"/>
        </w:rPr>
      </w:pPr>
    </w:p>
    <w:p w:rsidR="00D769ED" w:rsidRDefault="00D769ED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color w:val="000000"/>
          <w:sz w:val="28"/>
          <w:szCs w:val="28"/>
          <w:shd w:val="clear" w:color="auto" w:fill="F5F5F5"/>
        </w:rPr>
      </w:pPr>
      <w:r w:rsidRPr="00AF085A">
        <w:rPr>
          <w:color w:val="000000"/>
          <w:sz w:val="28"/>
          <w:szCs w:val="28"/>
          <w:shd w:val="clear" w:color="auto" w:fill="F5F5F5"/>
        </w:rPr>
        <w:t>Высокая моторная плотность от 80 – и более %, средняя – 60-80%, а низкая – все, что ниже 60%.</w:t>
      </w:r>
    </w:p>
    <w:p w:rsidR="00E826A8" w:rsidRPr="00E826A8" w:rsidRDefault="00E826A8" w:rsidP="00E826A8">
      <w:pPr>
        <w:pStyle w:val="c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E826A8">
        <w:rPr>
          <w:b/>
          <w:color w:val="000000"/>
          <w:sz w:val="28"/>
          <w:szCs w:val="28"/>
          <w:shd w:val="clear" w:color="auto" w:fill="F5F5F5"/>
        </w:rPr>
        <w:t>Слайд 9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Для достижения оптимальной двигательной активности детей во время занятий по физической культуре необходимо: 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- при подготовке к занятию продумать задачи и программное содержание в соответствии с принципами обучения, а также индивидуальными особенностями детей; 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lastRenderedPageBreak/>
        <w:t xml:space="preserve">- запрограммировать оптимальный объем, продолжительность и интенсивность двигательной активности; распределить ее с учетом состояния здоровья детей и их физической подготовленности, индивидуальных возможностей; 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- при планировании работы необходимо учитывать, что сильные по физиологическому воздействию движения должны чередоваться с успокаивающими, трудные с менее трудными, знакомые упражнения с новыми; 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- поддерживать положительный эмоциональный интерес у детей во время занятий за счет новизны упражнений и вариативности игр, постепенного усложнения задач, самостоятельного выполнения упражнений; 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- предусмотреть достаточную площадь, рациональное размещение пособий, санитарно-гигиенические требования, одежду и обувь. </w:t>
      </w:r>
    </w:p>
    <w:p w:rsidR="00555894" w:rsidRPr="00555894" w:rsidRDefault="00555894" w:rsidP="00555894">
      <w:pPr>
        <w:pStyle w:val="c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55894">
        <w:rPr>
          <w:b/>
          <w:sz w:val="28"/>
          <w:szCs w:val="28"/>
        </w:rPr>
        <w:t>Слайд 10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Важно тщательно продумать методы и приемы регулирования двигательной активности детей. В вводной части занятия не допускать длительных бесцельных движений, давать четкие лаконичные указания, продумывать музыкальное сопровождение, которое должно создавать положительный эмоциональный настрой. При музыкальном сопровождении дети точнее выполняют движения. 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При организации общеразвивающих упражнений важен их подбор по степени сложности с учетом физической подготовленности детей. 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Во время выполнения </w:t>
      </w:r>
      <w:r w:rsidRPr="00FA7CD1">
        <w:rPr>
          <w:b/>
          <w:sz w:val="28"/>
          <w:szCs w:val="28"/>
        </w:rPr>
        <w:t>комплекса упражнений общеразвивающего</w:t>
      </w:r>
      <w:r w:rsidRPr="00AF085A">
        <w:rPr>
          <w:sz w:val="28"/>
          <w:szCs w:val="28"/>
        </w:rPr>
        <w:t xml:space="preserve"> воздействия предусмотреть название упражнений, смену исходных положений для каждого упражнения, разнообразное использование методов (показ воспитателем или ребенком, словесное объяснение и т. д., ритмическое сопровождение (музыка, звук, счет, слово, использование мелких физкультурных пособий. </w:t>
      </w:r>
    </w:p>
    <w:p w:rsidR="00595972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>Все это позволяет увеличить физическую нагрузку и повысить интерес к выполнению упражнений.</w:t>
      </w:r>
    </w:p>
    <w:p w:rsidR="00555894" w:rsidRPr="00555894" w:rsidRDefault="00555894" w:rsidP="00555894">
      <w:pPr>
        <w:pStyle w:val="c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55894">
        <w:rPr>
          <w:b/>
          <w:sz w:val="28"/>
          <w:szCs w:val="28"/>
        </w:rPr>
        <w:t>Слайд 11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С целью оптимизации двигательной деятельности детей во время </w:t>
      </w:r>
      <w:r w:rsidRPr="00AF085A">
        <w:rPr>
          <w:b/>
          <w:sz w:val="28"/>
          <w:szCs w:val="28"/>
        </w:rPr>
        <w:t>основной части</w:t>
      </w:r>
      <w:r w:rsidRPr="00AF085A">
        <w:rPr>
          <w:sz w:val="28"/>
          <w:szCs w:val="28"/>
        </w:rPr>
        <w:t xml:space="preserve"> занятия важно использовать такие </w:t>
      </w:r>
      <w:r w:rsidRPr="00AF085A">
        <w:rPr>
          <w:b/>
          <w:sz w:val="28"/>
          <w:szCs w:val="28"/>
        </w:rPr>
        <w:t>приемы</w:t>
      </w:r>
      <w:r w:rsidRPr="00AF085A">
        <w:rPr>
          <w:sz w:val="28"/>
          <w:szCs w:val="28"/>
        </w:rPr>
        <w:t xml:space="preserve">: 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- Рациональное использование физкультурного оборудования (минимум оборудования максимально обыграть). 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- Включение разных способов организации детей: </w:t>
      </w:r>
    </w:p>
    <w:p w:rsidR="00B27FE7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  <w:u w:val="single"/>
        </w:rPr>
        <w:t>фронтальный</w:t>
      </w:r>
      <w:r w:rsidRPr="00AF085A">
        <w:rPr>
          <w:sz w:val="28"/>
          <w:szCs w:val="28"/>
        </w:rPr>
        <w:t xml:space="preserve"> (одинаковые для всех упражнения выполняются сразу всеми детьми, эффективен для достижения высокой плотности занятия и обеспечения высокой активности детей, больше подходит для младшего возраста</w:t>
      </w:r>
      <w:r w:rsidR="00FA7CD1">
        <w:rPr>
          <w:sz w:val="28"/>
          <w:szCs w:val="28"/>
        </w:rPr>
        <w:t>)</w:t>
      </w:r>
      <w:r w:rsidRPr="00AF085A">
        <w:rPr>
          <w:sz w:val="28"/>
          <w:szCs w:val="28"/>
        </w:rPr>
        <w:t xml:space="preserve">. </w:t>
      </w:r>
    </w:p>
    <w:p w:rsidR="00AF085A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  <w:u w:val="single"/>
        </w:rPr>
        <w:t>поточный</w:t>
      </w:r>
      <w:r w:rsidRPr="00AF085A">
        <w:rPr>
          <w:sz w:val="28"/>
          <w:szCs w:val="28"/>
        </w:rPr>
        <w:t xml:space="preserve"> (упражнения выполняются друг за другом, непрерывно, потоком; используется для отработки, совершенствования движений, обеспечивает вы</w:t>
      </w:r>
      <w:r w:rsidR="00FA7CD1">
        <w:rPr>
          <w:sz w:val="28"/>
          <w:szCs w:val="28"/>
        </w:rPr>
        <w:t xml:space="preserve">сокую активность детей. </w:t>
      </w:r>
    </w:p>
    <w:p w:rsidR="00AF085A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  <w:u w:val="single"/>
        </w:rPr>
        <w:t xml:space="preserve">групповой </w:t>
      </w:r>
      <w:r w:rsidRPr="00AF085A">
        <w:rPr>
          <w:sz w:val="28"/>
          <w:szCs w:val="28"/>
        </w:rPr>
        <w:t xml:space="preserve">(дети распределяются на группы, каждая из которых выполняет свое задание, затем группы меняются местами; способ требует высокой </w:t>
      </w:r>
      <w:r w:rsidRPr="00AF085A">
        <w:rPr>
          <w:sz w:val="28"/>
          <w:szCs w:val="28"/>
        </w:rPr>
        <w:lastRenderedPageBreak/>
        <w:t>самостоятельности, хорошей дисциплины, воспитатель наблюдает за всеми, но находится с той группой, которая выполняет новое упражнение или требующее страховки, пр</w:t>
      </w:r>
      <w:r w:rsidR="00FA7CD1">
        <w:rPr>
          <w:sz w:val="28"/>
          <w:szCs w:val="28"/>
        </w:rPr>
        <w:t xml:space="preserve">именяется в ст., </w:t>
      </w:r>
      <w:proofErr w:type="spellStart"/>
      <w:r w:rsidR="00FA7CD1">
        <w:rPr>
          <w:sz w:val="28"/>
          <w:szCs w:val="28"/>
        </w:rPr>
        <w:t>подгот</w:t>
      </w:r>
      <w:proofErr w:type="spellEnd"/>
      <w:r w:rsidR="00FA7CD1">
        <w:rPr>
          <w:sz w:val="28"/>
          <w:szCs w:val="28"/>
        </w:rPr>
        <w:t>. группах).</w:t>
      </w:r>
    </w:p>
    <w:p w:rsidR="00AF085A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  <w:u w:val="single"/>
        </w:rPr>
        <w:t>индивидуальный</w:t>
      </w:r>
      <w:r w:rsidRPr="00AF085A">
        <w:rPr>
          <w:sz w:val="28"/>
          <w:szCs w:val="28"/>
        </w:rPr>
        <w:t xml:space="preserve"> (ребенок самостоятельно выполняет отдельное упражнение; используется при показе упражнения, в целях уточнения деталей, при работе над качеством движения, помогает увидеть основные недостатки; индивидуальная работа должна иметь место при любом виде организации детей). </w:t>
      </w:r>
    </w:p>
    <w:p w:rsidR="00AF085A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- Лаконичное объяснение заданий и четкий показ упражнений (если показывает ребенок, необходимо заранее его подготовить). </w:t>
      </w:r>
    </w:p>
    <w:p w:rsidR="00AF085A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- Создание специальных ситуаций для проявления таких качеств ребенка, как решительность, смелость, находчивость. </w:t>
      </w:r>
    </w:p>
    <w:p w:rsidR="00AF085A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- Использование музыкального сопровождения во время разминки, упражнений на расслабление, а также хорошо знакомых детям двигательных заданий и игр. </w:t>
      </w:r>
    </w:p>
    <w:p w:rsidR="00AF085A" w:rsidRPr="00AF085A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- Вариативность подвижных игр, приемов их усложнения. </w:t>
      </w:r>
    </w:p>
    <w:p w:rsidR="00555894" w:rsidRPr="00555894" w:rsidRDefault="00555894" w:rsidP="00555894">
      <w:pPr>
        <w:pStyle w:val="c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55894">
        <w:rPr>
          <w:b/>
          <w:sz w:val="28"/>
          <w:szCs w:val="28"/>
        </w:rPr>
        <w:t>Слайд 12</w:t>
      </w:r>
    </w:p>
    <w:p w:rsidR="00B27FE7" w:rsidRDefault="00B27FE7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В </w:t>
      </w:r>
      <w:r w:rsidRPr="00FA7CD1">
        <w:rPr>
          <w:b/>
          <w:sz w:val="28"/>
          <w:szCs w:val="28"/>
        </w:rPr>
        <w:t>заключительной части</w:t>
      </w:r>
      <w:r w:rsidRPr="00AF085A">
        <w:rPr>
          <w:sz w:val="28"/>
          <w:szCs w:val="28"/>
        </w:rPr>
        <w:t xml:space="preserve"> занятий необходимо позаботиться о восстановлении дыхания у детей и возврате частоты их сердечных сокращений к исходному уровню, включая игры малой подвижности, упражнения на растяжку и релаксацию.</w:t>
      </w:r>
    </w:p>
    <w:p w:rsidR="00584CA8" w:rsidRPr="00584CA8" w:rsidRDefault="00584CA8" w:rsidP="00584CA8">
      <w:pPr>
        <w:pStyle w:val="c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84CA8">
        <w:rPr>
          <w:b/>
          <w:sz w:val="28"/>
          <w:szCs w:val="28"/>
        </w:rPr>
        <w:t>Слайд 13</w:t>
      </w:r>
    </w:p>
    <w:p w:rsidR="00AF085A" w:rsidRPr="00AF085A" w:rsidRDefault="00AF085A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 xml:space="preserve">Таким образом, максимальная эффективность занятий по физической культуре обеспечивается, если они строятся и планируются с учетом всех дидактических принципов, если предусматривается целесообразное чередование физической нагрузки и отдыха, последовательное увеличение нагрузки. </w:t>
      </w:r>
    </w:p>
    <w:p w:rsidR="00AF085A" w:rsidRDefault="00AF085A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 w:rsidRPr="00AF085A">
        <w:rPr>
          <w:sz w:val="28"/>
          <w:szCs w:val="28"/>
        </w:rPr>
        <w:t>Важно не заорганизовать детей, решать вопросы психологического благополучия, здоровья детей через связь с другими видами деятельности и, самое главное, все, что предлагается детям, должно нравиться им.</w:t>
      </w:r>
    </w:p>
    <w:p w:rsidR="00584CA8" w:rsidRPr="00584CA8" w:rsidRDefault="00584CA8" w:rsidP="00584CA8">
      <w:pPr>
        <w:pStyle w:val="c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bookmarkStart w:id="0" w:name="_GoBack"/>
      <w:r w:rsidRPr="00584CA8">
        <w:rPr>
          <w:b/>
          <w:sz w:val="28"/>
          <w:szCs w:val="28"/>
        </w:rPr>
        <w:t>Слайд 14</w:t>
      </w:r>
    </w:p>
    <w:bookmarkEnd w:id="0"/>
    <w:p w:rsidR="00584CA8" w:rsidRPr="00AF085A" w:rsidRDefault="00584CA8" w:rsidP="00AF085A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sz w:val="28"/>
          <w:szCs w:val="28"/>
        </w:rPr>
      </w:pPr>
      <w:r>
        <w:rPr>
          <w:sz w:val="28"/>
          <w:szCs w:val="28"/>
        </w:rPr>
        <w:t>Спасибо за внимание!</w:t>
      </w:r>
    </w:p>
    <w:p w:rsidR="00595972" w:rsidRDefault="00595972" w:rsidP="00C67FD7">
      <w:pPr>
        <w:pStyle w:val="c2"/>
        <w:shd w:val="clear" w:color="auto" w:fill="FFFFFF"/>
        <w:spacing w:before="0" w:beforeAutospacing="0" w:after="0" w:afterAutospacing="0"/>
        <w:ind w:firstLine="424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C67FD7" w:rsidRPr="00C67FD7" w:rsidRDefault="00C67FD7">
      <w:pPr>
        <w:rPr>
          <w:rFonts w:ascii="Times New Roman" w:hAnsi="Times New Roman" w:cs="Times New Roman"/>
          <w:sz w:val="24"/>
          <w:szCs w:val="24"/>
        </w:rPr>
      </w:pPr>
    </w:p>
    <w:sectPr w:rsidR="00C67FD7" w:rsidRPr="00C67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988"/>
    <w:rsid w:val="00143301"/>
    <w:rsid w:val="00555894"/>
    <w:rsid w:val="00584CA8"/>
    <w:rsid w:val="00595972"/>
    <w:rsid w:val="00640988"/>
    <w:rsid w:val="00685B44"/>
    <w:rsid w:val="006C0BBF"/>
    <w:rsid w:val="0093387C"/>
    <w:rsid w:val="00A1242C"/>
    <w:rsid w:val="00AF085A"/>
    <w:rsid w:val="00B27FE7"/>
    <w:rsid w:val="00B56D79"/>
    <w:rsid w:val="00BF619D"/>
    <w:rsid w:val="00C31093"/>
    <w:rsid w:val="00C67FD7"/>
    <w:rsid w:val="00C75208"/>
    <w:rsid w:val="00CC7696"/>
    <w:rsid w:val="00D769ED"/>
    <w:rsid w:val="00E826A8"/>
    <w:rsid w:val="00FA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C6717"/>
  <w15:chartTrackingRefBased/>
  <w15:docId w15:val="{A938C498-159F-457A-91CB-59BB7BD4E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C67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67FD7"/>
  </w:style>
  <w:style w:type="character" w:customStyle="1" w:styleId="c8">
    <w:name w:val="c8"/>
    <w:basedOn w:val="a0"/>
    <w:rsid w:val="00C67FD7"/>
  </w:style>
  <w:style w:type="character" w:styleId="a3">
    <w:name w:val="Hyperlink"/>
    <w:basedOn w:val="a0"/>
    <w:uiPriority w:val="99"/>
    <w:semiHidden/>
    <w:unhideWhenUsed/>
    <w:rsid w:val="0059597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C0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7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2021-10-19T03:18:00Z</dcterms:created>
  <dcterms:modified xsi:type="dcterms:W3CDTF">2021-11-19T06:18:00Z</dcterms:modified>
</cp:coreProperties>
</file>